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18" w:rsidRDefault="003D3D18" w:rsidP="00166C78">
      <w:pPr>
        <w:widowControl w:val="0"/>
        <w:autoSpaceDE w:val="0"/>
        <w:autoSpaceDN w:val="0"/>
        <w:adjustRightInd w:val="0"/>
        <w:spacing w:after="0" w:line="240" w:lineRule="auto"/>
        <w:ind w:right="373"/>
        <w:rPr>
          <w:rFonts w:asciiTheme="majorHAnsi" w:hAnsiTheme="majorHAnsi"/>
        </w:rPr>
      </w:pPr>
    </w:p>
    <w:p w:rsidR="00940423" w:rsidRDefault="00940423" w:rsidP="00166C78">
      <w:pPr>
        <w:widowControl w:val="0"/>
        <w:autoSpaceDE w:val="0"/>
        <w:autoSpaceDN w:val="0"/>
        <w:adjustRightInd w:val="0"/>
        <w:spacing w:after="0" w:line="240" w:lineRule="auto"/>
        <w:ind w:right="373"/>
        <w:rPr>
          <w:rFonts w:asciiTheme="majorHAnsi" w:hAnsiTheme="majorHAnsi"/>
        </w:rPr>
      </w:pPr>
    </w:p>
    <w:p w:rsidR="00940423" w:rsidRDefault="00940423" w:rsidP="00166C78">
      <w:pPr>
        <w:widowControl w:val="0"/>
        <w:autoSpaceDE w:val="0"/>
        <w:autoSpaceDN w:val="0"/>
        <w:adjustRightInd w:val="0"/>
        <w:spacing w:after="0" w:line="240" w:lineRule="auto"/>
        <w:ind w:right="373"/>
        <w:rPr>
          <w:rFonts w:asciiTheme="majorHAnsi" w:hAnsiTheme="majorHAnsi"/>
        </w:rPr>
      </w:pPr>
    </w:p>
    <w:p w:rsidR="00940423" w:rsidRPr="009A77F3" w:rsidRDefault="00940423" w:rsidP="00166C78">
      <w:pPr>
        <w:widowControl w:val="0"/>
        <w:autoSpaceDE w:val="0"/>
        <w:autoSpaceDN w:val="0"/>
        <w:adjustRightInd w:val="0"/>
        <w:spacing w:after="0" w:line="240" w:lineRule="auto"/>
        <w:ind w:right="373"/>
        <w:rPr>
          <w:rFonts w:asciiTheme="majorHAnsi" w:hAnsiTheme="majorHAnsi"/>
        </w:rPr>
      </w:pPr>
    </w:p>
    <w:p w:rsidR="003D3D18" w:rsidRPr="009A77F3" w:rsidRDefault="00B84B99" w:rsidP="00AB76AD">
      <w:pPr>
        <w:widowControl w:val="0"/>
        <w:autoSpaceDE w:val="0"/>
        <w:autoSpaceDN w:val="0"/>
        <w:adjustRightInd w:val="0"/>
        <w:spacing w:after="0" w:line="240" w:lineRule="auto"/>
        <w:ind w:right="373"/>
        <w:jc w:val="center"/>
        <w:rPr>
          <w:rFonts w:asciiTheme="majorHAnsi" w:hAnsiTheme="majorHAnsi"/>
          <w:b/>
          <w:bCs/>
          <w:sz w:val="30"/>
          <w:szCs w:val="30"/>
          <w:lang w:val="it-IT"/>
        </w:rPr>
      </w:pPr>
      <w:r w:rsidRPr="009A77F3">
        <w:rPr>
          <w:rFonts w:asciiTheme="majorHAnsi" w:hAnsiTheme="majorHAnsi"/>
          <w:b/>
          <w:bCs/>
          <w:sz w:val="30"/>
          <w:szCs w:val="30"/>
          <w:lang w:val="it-IT"/>
        </w:rPr>
        <w:t>COMUNICATO STAMPA</w:t>
      </w:r>
    </w:p>
    <w:p w:rsidR="00E61601" w:rsidRDefault="00E61601" w:rsidP="00AB76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73"/>
        <w:jc w:val="center"/>
        <w:rPr>
          <w:rFonts w:asciiTheme="majorHAnsi" w:hAnsiTheme="majorHAnsi"/>
          <w:b/>
          <w:bCs/>
          <w:sz w:val="30"/>
          <w:szCs w:val="30"/>
          <w:lang w:val="it-IT"/>
        </w:rPr>
      </w:pPr>
    </w:p>
    <w:p w:rsidR="00940423" w:rsidRPr="009A77F3" w:rsidRDefault="00940423" w:rsidP="00AB76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73"/>
        <w:jc w:val="center"/>
        <w:rPr>
          <w:rFonts w:asciiTheme="majorHAnsi" w:hAnsiTheme="majorHAnsi"/>
          <w:b/>
          <w:bCs/>
          <w:sz w:val="30"/>
          <w:szCs w:val="30"/>
          <w:lang w:val="it-IT"/>
        </w:rPr>
      </w:pPr>
    </w:p>
    <w:p w:rsidR="00B225F2" w:rsidRPr="005B7EAF" w:rsidRDefault="000907A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73"/>
        <w:jc w:val="center"/>
        <w:rPr>
          <w:rFonts w:asciiTheme="majorHAnsi" w:hAnsiTheme="majorHAnsi"/>
          <w:b/>
          <w:bCs/>
          <w:sz w:val="30"/>
          <w:szCs w:val="30"/>
        </w:rPr>
      </w:pPr>
      <w:r>
        <w:rPr>
          <w:rFonts w:asciiTheme="majorHAnsi" w:hAnsiTheme="majorHAnsi"/>
          <w:b/>
          <w:bCs/>
          <w:sz w:val="30"/>
          <w:szCs w:val="30"/>
          <w:lang w:val="it-IT"/>
        </w:rPr>
        <w:t>Dimissioni Consigliere di Amministrazione</w:t>
      </w:r>
    </w:p>
    <w:p w:rsidR="00AB76AD" w:rsidRDefault="00AB76AD" w:rsidP="00AB76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73"/>
        <w:jc w:val="center"/>
        <w:rPr>
          <w:rFonts w:asciiTheme="majorHAnsi" w:hAnsiTheme="majorHAnsi"/>
          <w:lang w:val="it-IT"/>
        </w:rPr>
      </w:pPr>
    </w:p>
    <w:p w:rsidR="00940423" w:rsidRPr="009A77F3" w:rsidRDefault="00940423" w:rsidP="00AB76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73"/>
        <w:jc w:val="center"/>
        <w:rPr>
          <w:rFonts w:asciiTheme="majorHAnsi" w:hAnsiTheme="majorHAnsi"/>
          <w:lang w:val="it-IT"/>
        </w:rPr>
      </w:pPr>
    </w:p>
    <w:p w:rsidR="001C08AB" w:rsidRPr="009A77F3" w:rsidRDefault="001C08AB" w:rsidP="001C08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73"/>
        <w:jc w:val="center"/>
        <w:rPr>
          <w:rFonts w:asciiTheme="majorHAnsi" w:hAnsiTheme="majorHAnsi"/>
          <w:lang w:val="it-IT"/>
        </w:rPr>
      </w:pPr>
    </w:p>
    <w:p w:rsidR="009A77F3" w:rsidRPr="009A77F3" w:rsidRDefault="009A77F3" w:rsidP="009A77F3">
      <w:pPr>
        <w:jc w:val="center"/>
        <w:rPr>
          <w:rFonts w:asciiTheme="majorHAnsi" w:hAnsiTheme="majorHAnsi"/>
        </w:rPr>
      </w:pPr>
      <w:r w:rsidRPr="009A77F3">
        <w:rPr>
          <w:rFonts w:asciiTheme="majorHAnsi" w:hAnsiTheme="majorHAnsi"/>
        </w:rPr>
        <w:t>*  *  *</w:t>
      </w:r>
    </w:p>
    <w:p w:rsidR="00BC27DB" w:rsidRDefault="00D9066E" w:rsidP="000907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374"/>
        <w:jc w:val="both"/>
        <w:rPr>
          <w:rFonts w:asciiTheme="majorHAnsi" w:hAnsiTheme="majorHAnsi"/>
          <w:lang w:val="it-IT"/>
        </w:rPr>
      </w:pPr>
      <w:r w:rsidRPr="009A77F3">
        <w:rPr>
          <w:rFonts w:asciiTheme="majorHAnsi" w:hAnsiTheme="majorHAnsi"/>
          <w:bCs/>
          <w:i/>
          <w:lang w:val="it-IT"/>
        </w:rPr>
        <w:t>M</w:t>
      </w:r>
      <w:r w:rsidR="00FC184E" w:rsidRPr="009A77F3">
        <w:rPr>
          <w:rFonts w:asciiTheme="majorHAnsi" w:hAnsiTheme="majorHAnsi"/>
          <w:bCs/>
          <w:i/>
          <w:lang w:val="it-IT"/>
        </w:rPr>
        <w:t>erate</w:t>
      </w:r>
      <w:r w:rsidR="00E84A88" w:rsidRPr="009A77F3">
        <w:rPr>
          <w:rFonts w:asciiTheme="majorHAnsi" w:hAnsiTheme="majorHAnsi"/>
          <w:bCs/>
          <w:i/>
          <w:lang w:val="it-IT"/>
        </w:rPr>
        <w:t>,</w:t>
      </w:r>
      <w:r w:rsidRPr="009A77F3">
        <w:rPr>
          <w:rFonts w:asciiTheme="majorHAnsi" w:hAnsiTheme="majorHAnsi"/>
          <w:bCs/>
          <w:i/>
          <w:lang w:val="it-IT"/>
        </w:rPr>
        <w:t xml:space="preserve"> </w:t>
      </w:r>
      <w:r w:rsidR="00092284">
        <w:rPr>
          <w:rFonts w:asciiTheme="majorHAnsi" w:hAnsiTheme="majorHAnsi"/>
          <w:bCs/>
          <w:i/>
          <w:lang w:val="it-IT"/>
        </w:rPr>
        <w:t>10</w:t>
      </w:r>
      <w:r w:rsidR="00DC5CAA">
        <w:rPr>
          <w:rFonts w:asciiTheme="majorHAnsi" w:hAnsiTheme="majorHAnsi"/>
          <w:bCs/>
          <w:i/>
          <w:lang w:val="it-IT"/>
        </w:rPr>
        <w:t xml:space="preserve"> Maggio 2021</w:t>
      </w:r>
      <w:r w:rsidR="00B37A38">
        <w:rPr>
          <w:rFonts w:asciiTheme="majorHAnsi" w:hAnsiTheme="majorHAnsi"/>
          <w:bCs/>
          <w:i/>
          <w:lang w:val="it-IT"/>
        </w:rPr>
        <w:t xml:space="preserve"> </w:t>
      </w:r>
      <w:r w:rsidRPr="009A77F3">
        <w:rPr>
          <w:rFonts w:asciiTheme="majorHAnsi" w:hAnsiTheme="majorHAnsi"/>
          <w:b/>
          <w:bCs/>
          <w:lang w:val="it-IT"/>
        </w:rPr>
        <w:t xml:space="preserve">– </w:t>
      </w:r>
      <w:proofErr w:type="spellStart"/>
      <w:r w:rsidR="00AB76AD" w:rsidRPr="009A77F3">
        <w:rPr>
          <w:rFonts w:asciiTheme="majorHAnsi" w:hAnsiTheme="majorHAnsi"/>
          <w:b/>
          <w:bCs/>
          <w:lang w:val="it-IT"/>
        </w:rPr>
        <w:t>Netweek</w:t>
      </w:r>
      <w:proofErr w:type="spellEnd"/>
      <w:r w:rsidR="00AB76AD" w:rsidRPr="009A77F3">
        <w:rPr>
          <w:rFonts w:asciiTheme="majorHAnsi" w:hAnsiTheme="majorHAnsi"/>
          <w:b/>
          <w:bCs/>
          <w:lang w:val="it-IT"/>
        </w:rPr>
        <w:t xml:space="preserve"> </w:t>
      </w:r>
      <w:r w:rsidRPr="009A77F3">
        <w:rPr>
          <w:rFonts w:asciiTheme="majorHAnsi" w:hAnsiTheme="majorHAnsi"/>
          <w:b/>
          <w:bCs/>
          <w:lang w:val="it-IT"/>
        </w:rPr>
        <w:t>S.p.A.</w:t>
      </w:r>
      <w:r w:rsidRPr="005542A9">
        <w:rPr>
          <w:rFonts w:asciiTheme="majorHAnsi" w:hAnsiTheme="majorHAnsi"/>
          <w:bCs/>
          <w:lang w:val="it-IT"/>
        </w:rPr>
        <w:t xml:space="preserve">, </w:t>
      </w:r>
      <w:r w:rsidR="00702C57" w:rsidRPr="005542A9">
        <w:rPr>
          <w:rFonts w:asciiTheme="majorHAnsi" w:hAnsiTheme="majorHAnsi"/>
          <w:bCs/>
          <w:lang w:val="it-IT"/>
        </w:rPr>
        <w:t>(“</w:t>
      </w:r>
      <w:r w:rsidR="00AB76AD" w:rsidRPr="009A77F3">
        <w:rPr>
          <w:rFonts w:asciiTheme="majorHAnsi" w:hAnsiTheme="majorHAnsi"/>
          <w:b/>
          <w:bCs/>
          <w:lang w:val="it-IT"/>
        </w:rPr>
        <w:t>Netweek</w:t>
      </w:r>
      <w:r w:rsidR="00702C57" w:rsidRPr="009A77F3">
        <w:rPr>
          <w:rFonts w:asciiTheme="majorHAnsi" w:hAnsiTheme="majorHAnsi"/>
          <w:b/>
          <w:bCs/>
          <w:lang w:val="it-IT"/>
        </w:rPr>
        <w:t xml:space="preserve">” </w:t>
      </w:r>
      <w:r w:rsidR="00231945" w:rsidRPr="009A77F3">
        <w:rPr>
          <w:rFonts w:asciiTheme="majorHAnsi" w:hAnsiTheme="majorHAnsi"/>
          <w:lang w:val="it-IT"/>
        </w:rPr>
        <w:t>o la “</w:t>
      </w:r>
      <w:r w:rsidR="00231945" w:rsidRPr="009A77F3">
        <w:rPr>
          <w:rFonts w:asciiTheme="majorHAnsi" w:hAnsiTheme="majorHAnsi"/>
          <w:b/>
          <w:bCs/>
          <w:lang w:val="it-IT"/>
        </w:rPr>
        <w:t>Società</w:t>
      </w:r>
      <w:r w:rsidR="00231945" w:rsidRPr="009A77F3">
        <w:rPr>
          <w:rFonts w:asciiTheme="majorHAnsi" w:hAnsiTheme="majorHAnsi"/>
          <w:lang w:val="it-IT"/>
        </w:rPr>
        <w:t>”)</w:t>
      </w:r>
      <w:r w:rsidR="00AB76AD" w:rsidRPr="009A77F3">
        <w:rPr>
          <w:rFonts w:asciiTheme="majorHAnsi" w:hAnsiTheme="majorHAnsi"/>
          <w:lang w:val="it-IT"/>
        </w:rPr>
        <w:t xml:space="preserve"> </w:t>
      </w:r>
      <w:r w:rsidRPr="009A77F3">
        <w:rPr>
          <w:rFonts w:asciiTheme="majorHAnsi" w:hAnsiTheme="majorHAnsi"/>
          <w:lang w:val="it-IT"/>
        </w:rPr>
        <w:t>quotata al mercato MTA</w:t>
      </w:r>
      <w:r w:rsidRPr="009A77F3">
        <w:rPr>
          <w:rFonts w:asciiTheme="majorHAnsi" w:hAnsiTheme="majorHAnsi"/>
          <w:b/>
          <w:bCs/>
          <w:lang w:val="it-IT"/>
        </w:rPr>
        <w:t xml:space="preserve"> </w:t>
      </w:r>
      <w:r w:rsidRPr="009A77F3">
        <w:rPr>
          <w:rFonts w:asciiTheme="majorHAnsi" w:hAnsiTheme="majorHAnsi"/>
          <w:lang w:val="it-IT"/>
        </w:rPr>
        <w:t>organizza</w:t>
      </w:r>
      <w:r w:rsidR="00B04DAB" w:rsidRPr="009A77F3">
        <w:rPr>
          <w:rFonts w:asciiTheme="majorHAnsi" w:hAnsiTheme="majorHAnsi"/>
          <w:lang w:val="it-IT"/>
        </w:rPr>
        <w:t xml:space="preserve">to e gestito da Borsa </w:t>
      </w:r>
      <w:r w:rsidR="00E84A88" w:rsidRPr="009A77F3">
        <w:rPr>
          <w:rFonts w:asciiTheme="majorHAnsi" w:hAnsiTheme="majorHAnsi"/>
          <w:lang w:val="it-IT"/>
        </w:rPr>
        <w:t xml:space="preserve">Italiana, </w:t>
      </w:r>
      <w:r w:rsidR="000907A7">
        <w:rPr>
          <w:rFonts w:asciiTheme="majorHAnsi" w:hAnsiTheme="majorHAnsi"/>
          <w:lang w:val="it-IT"/>
        </w:rPr>
        <w:t>comunica che</w:t>
      </w:r>
      <w:r w:rsidR="00FB69E0">
        <w:rPr>
          <w:rFonts w:asciiTheme="majorHAnsi" w:hAnsiTheme="majorHAnsi"/>
          <w:lang w:val="it-IT"/>
        </w:rPr>
        <w:t>,</w:t>
      </w:r>
      <w:r w:rsidR="000907A7">
        <w:rPr>
          <w:rFonts w:asciiTheme="majorHAnsi" w:hAnsiTheme="majorHAnsi"/>
          <w:lang w:val="it-IT"/>
        </w:rPr>
        <w:t xml:space="preserve"> con decorrenza </w:t>
      </w:r>
      <w:r w:rsidR="00DC5CAA">
        <w:rPr>
          <w:rFonts w:asciiTheme="majorHAnsi" w:hAnsiTheme="majorHAnsi"/>
          <w:lang w:val="it-IT"/>
        </w:rPr>
        <w:t>04 Maggio 2021</w:t>
      </w:r>
      <w:r w:rsidR="00FB69E0">
        <w:rPr>
          <w:rFonts w:asciiTheme="majorHAnsi" w:hAnsiTheme="majorHAnsi"/>
          <w:lang w:val="it-IT"/>
        </w:rPr>
        <w:t>, la</w:t>
      </w:r>
      <w:r w:rsidR="000907A7">
        <w:rPr>
          <w:rFonts w:asciiTheme="majorHAnsi" w:hAnsiTheme="majorHAnsi"/>
          <w:lang w:val="it-IT"/>
        </w:rPr>
        <w:t xml:space="preserve"> </w:t>
      </w:r>
      <w:r w:rsidR="00F5467A" w:rsidRPr="000907A7">
        <w:rPr>
          <w:rFonts w:asciiTheme="majorHAnsi" w:hAnsiTheme="majorHAnsi"/>
          <w:lang w:val="it-IT"/>
        </w:rPr>
        <w:t xml:space="preserve">Dott.ssa </w:t>
      </w:r>
      <w:r w:rsidR="00DC5CAA">
        <w:rPr>
          <w:rFonts w:asciiTheme="majorHAnsi" w:hAnsiTheme="majorHAnsi"/>
          <w:lang w:val="it-IT"/>
        </w:rPr>
        <w:t xml:space="preserve">Cristina </w:t>
      </w:r>
      <w:proofErr w:type="spellStart"/>
      <w:r w:rsidR="00DC5CAA">
        <w:rPr>
          <w:rFonts w:asciiTheme="majorHAnsi" w:hAnsiTheme="majorHAnsi"/>
          <w:lang w:val="it-IT"/>
        </w:rPr>
        <w:t>Mazzamauro</w:t>
      </w:r>
      <w:proofErr w:type="spellEnd"/>
      <w:r w:rsidR="00F5467A">
        <w:rPr>
          <w:rFonts w:asciiTheme="majorHAnsi" w:hAnsiTheme="majorHAnsi"/>
          <w:lang w:val="it-IT"/>
        </w:rPr>
        <w:t xml:space="preserve"> </w:t>
      </w:r>
      <w:r w:rsidR="00F5467A" w:rsidRPr="000907A7">
        <w:rPr>
          <w:rFonts w:asciiTheme="majorHAnsi" w:hAnsiTheme="majorHAnsi"/>
          <w:lang w:val="it-IT"/>
        </w:rPr>
        <w:t xml:space="preserve"> </w:t>
      </w:r>
      <w:r w:rsidR="000907A7">
        <w:rPr>
          <w:rFonts w:asciiTheme="majorHAnsi" w:hAnsiTheme="majorHAnsi"/>
          <w:lang w:val="it-IT"/>
        </w:rPr>
        <w:t>ha rassegnato le proprie dimissioni dalla carica di consigliere di Amministrazione della società</w:t>
      </w:r>
      <w:r w:rsidR="00F532D9">
        <w:rPr>
          <w:rFonts w:asciiTheme="majorHAnsi" w:hAnsiTheme="majorHAnsi"/>
          <w:lang w:val="it-IT"/>
        </w:rPr>
        <w:t xml:space="preserve">, </w:t>
      </w:r>
      <w:r w:rsidR="000907A7">
        <w:rPr>
          <w:rFonts w:asciiTheme="majorHAnsi" w:hAnsiTheme="majorHAnsi"/>
          <w:lang w:val="it-IT"/>
        </w:rPr>
        <w:t xml:space="preserve"> per </w:t>
      </w:r>
      <w:r w:rsidR="00DC5CAA">
        <w:rPr>
          <w:rFonts w:asciiTheme="majorHAnsi" w:hAnsiTheme="majorHAnsi"/>
          <w:lang w:val="it-IT"/>
        </w:rPr>
        <w:t xml:space="preserve">motivi </w:t>
      </w:r>
      <w:r w:rsidR="00FD3451">
        <w:rPr>
          <w:rFonts w:asciiTheme="majorHAnsi" w:hAnsiTheme="majorHAnsi"/>
          <w:lang w:val="it-IT"/>
        </w:rPr>
        <w:t>di natura personale.</w:t>
      </w:r>
    </w:p>
    <w:p w:rsidR="00FD3451" w:rsidRDefault="00FD3451" w:rsidP="000907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374"/>
        <w:jc w:val="both"/>
        <w:rPr>
          <w:rFonts w:asciiTheme="majorHAnsi" w:hAnsiTheme="majorHAnsi"/>
          <w:lang w:val="it-IT"/>
        </w:rPr>
      </w:pPr>
      <w:r w:rsidRPr="00FD3451">
        <w:rPr>
          <w:rFonts w:asciiTheme="majorHAnsi" w:hAnsiTheme="majorHAnsi"/>
          <w:lang w:val="it-IT"/>
        </w:rPr>
        <w:t xml:space="preserve">La Società ringrazia </w:t>
      </w:r>
      <w:r>
        <w:rPr>
          <w:rFonts w:asciiTheme="majorHAnsi" w:hAnsiTheme="majorHAnsi"/>
          <w:lang w:val="it-IT"/>
        </w:rPr>
        <w:t xml:space="preserve">la Dott.ssa </w:t>
      </w:r>
      <w:proofErr w:type="spellStart"/>
      <w:r>
        <w:rPr>
          <w:rFonts w:asciiTheme="majorHAnsi" w:hAnsiTheme="majorHAnsi"/>
          <w:lang w:val="it-IT"/>
        </w:rPr>
        <w:t>Mazzamauro</w:t>
      </w:r>
      <w:proofErr w:type="spellEnd"/>
      <w:r w:rsidRPr="00FD3451">
        <w:rPr>
          <w:rFonts w:asciiTheme="majorHAnsi" w:hAnsiTheme="majorHAnsi"/>
          <w:lang w:val="it-IT"/>
        </w:rPr>
        <w:t xml:space="preserve"> per l’impegno profuso ed esprime la propria gratitudine per il contributo apportato quale membro del Consiglio di Amministrazione della Società.</w:t>
      </w:r>
    </w:p>
    <w:p w:rsidR="00D36F77" w:rsidRPr="00D36F77" w:rsidRDefault="00D36F77" w:rsidP="00D36F7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374"/>
        <w:jc w:val="both"/>
        <w:rPr>
          <w:rFonts w:asciiTheme="majorHAnsi" w:hAnsiTheme="majorHAnsi"/>
          <w:lang w:val="it-IT"/>
        </w:rPr>
      </w:pPr>
      <w:r w:rsidRPr="00D36F77">
        <w:rPr>
          <w:rFonts w:asciiTheme="majorHAnsi" w:hAnsiTheme="majorHAnsi"/>
          <w:lang w:val="it-IT"/>
        </w:rPr>
        <w:t xml:space="preserve">Sulla base delle comunicazioni effettuate alla Società e al pubblico, </w:t>
      </w:r>
      <w:r w:rsidR="00A54CCA">
        <w:rPr>
          <w:rFonts w:asciiTheme="majorHAnsi" w:hAnsiTheme="majorHAnsi"/>
          <w:lang w:val="it-IT"/>
        </w:rPr>
        <w:t xml:space="preserve">la </w:t>
      </w:r>
      <w:r w:rsidR="00A54CCA" w:rsidRPr="000907A7">
        <w:rPr>
          <w:rFonts w:asciiTheme="majorHAnsi" w:hAnsiTheme="majorHAnsi"/>
          <w:lang w:val="it-IT"/>
        </w:rPr>
        <w:t xml:space="preserve">Dott.ssa </w:t>
      </w:r>
      <w:r w:rsidR="00DC5CAA">
        <w:rPr>
          <w:rFonts w:asciiTheme="majorHAnsi" w:hAnsiTheme="majorHAnsi"/>
          <w:lang w:val="it-IT"/>
        </w:rPr>
        <w:t xml:space="preserve">Cristina </w:t>
      </w:r>
      <w:proofErr w:type="spellStart"/>
      <w:r w:rsidR="00DC5CAA">
        <w:rPr>
          <w:rFonts w:asciiTheme="majorHAnsi" w:hAnsiTheme="majorHAnsi"/>
          <w:lang w:val="it-IT"/>
        </w:rPr>
        <w:t>Mazzamauro</w:t>
      </w:r>
      <w:proofErr w:type="spellEnd"/>
      <w:r w:rsidR="00A54CCA">
        <w:rPr>
          <w:rFonts w:asciiTheme="majorHAnsi" w:hAnsiTheme="majorHAnsi"/>
          <w:lang w:val="it-IT"/>
        </w:rPr>
        <w:t xml:space="preserve"> </w:t>
      </w:r>
      <w:r w:rsidRPr="00D36F77">
        <w:rPr>
          <w:rFonts w:asciiTheme="majorHAnsi" w:hAnsiTheme="majorHAnsi"/>
          <w:lang w:val="it-IT"/>
        </w:rPr>
        <w:t xml:space="preserve">non risulta detenere, al momento delle sue dimissioni, direttamente e/o indirettamente azioni della Società. </w:t>
      </w:r>
    </w:p>
    <w:p w:rsidR="000907A7" w:rsidRPr="000907A7" w:rsidRDefault="000907A7" w:rsidP="000907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374"/>
        <w:jc w:val="both"/>
        <w:rPr>
          <w:rFonts w:asciiTheme="majorHAnsi" w:hAnsiTheme="majorHAnsi"/>
          <w:lang w:val="it-IT"/>
        </w:rPr>
      </w:pPr>
      <w:r w:rsidRPr="000907A7">
        <w:rPr>
          <w:rFonts w:asciiTheme="majorHAnsi" w:hAnsiTheme="majorHAnsi"/>
          <w:lang w:val="it-IT"/>
        </w:rPr>
        <w:t>Il Consiglio di Amministrazione della Società provvederà, nella prossima riunio</w:t>
      </w:r>
      <w:r w:rsidR="00A16B84">
        <w:rPr>
          <w:rFonts w:asciiTheme="majorHAnsi" w:hAnsiTheme="majorHAnsi"/>
          <w:lang w:val="it-IT"/>
        </w:rPr>
        <w:t>ne utile, alla sua sostituzione</w:t>
      </w:r>
      <w:r w:rsidR="00024648">
        <w:rPr>
          <w:rFonts w:asciiTheme="majorHAnsi" w:hAnsiTheme="majorHAnsi"/>
          <w:lang w:val="it-IT"/>
        </w:rPr>
        <w:t>,</w:t>
      </w:r>
      <w:r w:rsidR="00A16B84">
        <w:rPr>
          <w:rFonts w:asciiTheme="majorHAnsi" w:hAnsiTheme="majorHAnsi"/>
          <w:lang w:val="it-IT"/>
        </w:rPr>
        <w:t xml:space="preserve"> mediante cooptazione.</w:t>
      </w:r>
      <w:r w:rsidRPr="000907A7">
        <w:rPr>
          <w:rFonts w:asciiTheme="majorHAnsi" w:hAnsiTheme="majorHAnsi"/>
          <w:lang w:val="it-IT"/>
        </w:rPr>
        <w:t xml:space="preserve"> </w:t>
      </w:r>
    </w:p>
    <w:p w:rsidR="000907A7" w:rsidRPr="000907A7" w:rsidRDefault="000907A7" w:rsidP="000907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374"/>
        <w:jc w:val="both"/>
        <w:rPr>
          <w:rFonts w:asciiTheme="majorHAnsi" w:hAnsiTheme="majorHAnsi"/>
          <w:lang w:val="it-IT"/>
        </w:rPr>
      </w:pPr>
      <w:r w:rsidRPr="000907A7">
        <w:rPr>
          <w:rFonts w:asciiTheme="majorHAnsi" w:hAnsiTheme="majorHAnsi"/>
          <w:lang w:val="it-IT"/>
        </w:rPr>
        <w:t xml:space="preserve"> </w:t>
      </w:r>
    </w:p>
    <w:p w:rsidR="000907A7" w:rsidRDefault="000907A7" w:rsidP="000907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374"/>
        <w:jc w:val="both"/>
        <w:rPr>
          <w:rFonts w:asciiTheme="majorHAnsi" w:hAnsiTheme="majorHAnsi"/>
          <w:lang w:val="it-IT"/>
        </w:rPr>
      </w:pPr>
    </w:p>
    <w:p w:rsidR="00940423" w:rsidRDefault="00940423" w:rsidP="000907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374"/>
        <w:jc w:val="both"/>
        <w:rPr>
          <w:rFonts w:asciiTheme="majorHAnsi" w:hAnsiTheme="majorHAnsi"/>
          <w:lang w:val="it-IT"/>
        </w:rPr>
      </w:pPr>
    </w:p>
    <w:p w:rsidR="00940423" w:rsidRPr="00B60588" w:rsidRDefault="00940423" w:rsidP="000907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374"/>
        <w:jc w:val="both"/>
        <w:rPr>
          <w:rFonts w:asciiTheme="majorHAnsi" w:hAnsiTheme="majorHAnsi"/>
          <w:lang w:val="it-IT"/>
        </w:rPr>
      </w:pPr>
    </w:p>
    <w:p w:rsidR="00BC27DB" w:rsidRPr="00BC27DB" w:rsidRDefault="00BC27DB" w:rsidP="00BC27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374"/>
        <w:jc w:val="both"/>
        <w:rPr>
          <w:rFonts w:asciiTheme="majorHAnsi" w:hAnsiTheme="majorHAnsi"/>
          <w:lang w:val="it-IT"/>
        </w:rPr>
      </w:pPr>
    </w:p>
    <w:p w:rsidR="00F97BF4" w:rsidRPr="0050357E" w:rsidRDefault="00F97BF4" w:rsidP="00F97BF4">
      <w:pPr>
        <w:jc w:val="center"/>
        <w:rPr>
          <w:lang w:val="it-IT"/>
        </w:rPr>
      </w:pPr>
      <w:bookmarkStart w:id="0" w:name="_GoBack"/>
      <w:bookmarkEnd w:id="0"/>
      <w:r w:rsidRPr="0050357E">
        <w:rPr>
          <w:lang w:val="it-IT"/>
        </w:rPr>
        <w:t>***</w:t>
      </w:r>
    </w:p>
    <w:p w:rsidR="00F97BF4" w:rsidRPr="00F97BF4" w:rsidRDefault="00F97BF4" w:rsidP="00F97BF4">
      <w:pPr>
        <w:widowControl w:val="0"/>
        <w:autoSpaceDE w:val="0"/>
        <w:autoSpaceDN w:val="0"/>
        <w:adjustRightInd w:val="0"/>
        <w:spacing w:after="0"/>
        <w:ind w:right="-8"/>
        <w:jc w:val="center"/>
        <w:rPr>
          <w:rFonts w:asciiTheme="majorHAnsi" w:hAnsiTheme="majorHAnsi"/>
          <w:lang w:val="it-IT"/>
        </w:rPr>
      </w:pPr>
      <w:r w:rsidRPr="00F97BF4">
        <w:rPr>
          <w:rFonts w:asciiTheme="majorHAnsi" w:hAnsiTheme="majorHAnsi"/>
          <w:b/>
          <w:bCs/>
          <w:lang w:val="it-IT"/>
        </w:rPr>
        <w:t>NETWEEK S.p.A.</w:t>
      </w:r>
    </w:p>
    <w:p w:rsidR="00F97BF4" w:rsidRPr="00F97BF4" w:rsidRDefault="00F97BF4" w:rsidP="00F97BF4">
      <w:pPr>
        <w:widowControl w:val="0"/>
        <w:autoSpaceDE w:val="0"/>
        <w:autoSpaceDN w:val="0"/>
        <w:adjustRightInd w:val="0"/>
        <w:spacing w:after="0"/>
        <w:ind w:right="-8"/>
        <w:jc w:val="center"/>
        <w:rPr>
          <w:rFonts w:asciiTheme="majorHAnsi" w:hAnsiTheme="majorHAnsi"/>
          <w:lang w:val="it-IT"/>
        </w:rPr>
      </w:pPr>
      <w:r w:rsidRPr="00F97BF4">
        <w:rPr>
          <w:rFonts w:asciiTheme="majorHAnsi" w:hAnsiTheme="majorHAnsi"/>
          <w:lang w:val="it-IT"/>
        </w:rPr>
        <w:t xml:space="preserve">Massimo </w:t>
      </w:r>
      <w:proofErr w:type="spellStart"/>
      <w:r w:rsidRPr="00F97BF4">
        <w:rPr>
          <w:rFonts w:asciiTheme="majorHAnsi" w:hAnsiTheme="majorHAnsi"/>
          <w:lang w:val="it-IT"/>
        </w:rPr>
        <w:t>Cristofori</w:t>
      </w:r>
      <w:proofErr w:type="spellEnd"/>
    </w:p>
    <w:p w:rsidR="00F97BF4" w:rsidRPr="00F97BF4" w:rsidRDefault="00F97BF4" w:rsidP="00F97BF4">
      <w:pPr>
        <w:widowControl w:val="0"/>
        <w:autoSpaceDE w:val="0"/>
        <w:autoSpaceDN w:val="0"/>
        <w:adjustRightInd w:val="0"/>
        <w:spacing w:after="0"/>
        <w:ind w:right="-8"/>
        <w:jc w:val="center"/>
        <w:rPr>
          <w:rFonts w:asciiTheme="majorHAnsi" w:hAnsiTheme="majorHAnsi"/>
        </w:rPr>
      </w:pPr>
      <w:r w:rsidRPr="00F97BF4">
        <w:rPr>
          <w:rFonts w:asciiTheme="majorHAnsi" w:hAnsiTheme="majorHAnsi"/>
        </w:rPr>
        <w:t xml:space="preserve">Investor </w:t>
      </w:r>
      <w:proofErr w:type="spellStart"/>
      <w:r w:rsidRPr="00F97BF4">
        <w:rPr>
          <w:rFonts w:asciiTheme="majorHAnsi" w:hAnsiTheme="majorHAnsi"/>
        </w:rPr>
        <w:t>Relator</w:t>
      </w:r>
      <w:proofErr w:type="spellEnd"/>
    </w:p>
    <w:p w:rsidR="00F97BF4" w:rsidRPr="00F97BF4" w:rsidRDefault="00F97BF4" w:rsidP="00F97BF4">
      <w:pPr>
        <w:widowControl w:val="0"/>
        <w:autoSpaceDE w:val="0"/>
        <w:autoSpaceDN w:val="0"/>
        <w:adjustRightInd w:val="0"/>
        <w:spacing w:after="0"/>
        <w:ind w:right="-8"/>
        <w:jc w:val="center"/>
        <w:rPr>
          <w:rFonts w:asciiTheme="majorHAnsi" w:hAnsiTheme="majorHAnsi"/>
        </w:rPr>
      </w:pPr>
      <w:r w:rsidRPr="00F97BF4">
        <w:rPr>
          <w:rFonts w:asciiTheme="majorHAnsi" w:hAnsiTheme="majorHAnsi"/>
        </w:rPr>
        <w:t>Tel. 039-9989234</w:t>
      </w:r>
    </w:p>
    <w:p w:rsidR="00F97BF4" w:rsidRDefault="00F97BF4" w:rsidP="00F97BF4">
      <w:pPr>
        <w:widowControl w:val="0"/>
        <w:autoSpaceDE w:val="0"/>
        <w:autoSpaceDN w:val="0"/>
        <w:adjustRightInd w:val="0"/>
        <w:spacing w:after="0" w:line="240" w:lineRule="auto"/>
        <w:ind w:left="200" w:right="374"/>
      </w:pPr>
      <w:r w:rsidRPr="00F97BF4">
        <w:rPr>
          <w:rFonts w:asciiTheme="majorHAnsi" w:hAnsiTheme="majorHAnsi"/>
        </w:rPr>
        <w:tab/>
      </w:r>
      <w:r w:rsidRPr="00F97BF4">
        <w:rPr>
          <w:rFonts w:asciiTheme="majorHAnsi" w:hAnsiTheme="majorHAnsi"/>
        </w:rPr>
        <w:tab/>
      </w:r>
      <w:r w:rsidRPr="00F97BF4">
        <w:rPr>
          <w:rFonts w:asciiTheme="majorHAnsi" w:hAnsiTheme="majorHAnsi"/>
        </w:rPr>
        <w:tab/>
      </w:r>
      <w:r w:rsidRPr="00F97BF4">
        <w:rPr>
          <w:rFonts w:asciiTheme="majorHAnsi" w:hAnsiTheme="majorHAnsi"/>
        </w:rPr>
        <w:tab/>
      </w:r>
      <w:r w:rsidRPr="00F97BF4">
        <w:rPr>
          <w:rFonts w:asciiTheme="majorHAnsi" w:hAnsiTheme="majorHAnsi"/>
        </w:rPr>
        <w:tab/>
      </w:r>
      <w:hyperlink r:id="rId8" w:history="1">
        <w:r w:rsidRPr="00F97BF4">
          <w:rPr>
            <w:rStyle w:val="Collegamentoipertestuale"/>
            <w:rFonts w:asciiTheme="majorHAnsi" w:hAnsiTheme="majorHAnsi"/>
          </w:rPr>
          <w:t>investor.relations@netweek.it</w:t>
        </w:r>
      </w:hyperlink>
    </w:p>
    <w:p w:rsidR="000907A7" w:rsidRDefault="000907A7" w:rsidP="00F97BF4">
      <w:pPr>
        <w:widowControl w:val="0"/>
        <w:autoSpaceDE w:val="0"/>
        <w:autoSpaceDN w:val="0"/>
        <w:adjustRightInd w:val="0"/>
        <w:spacing w:after="0" w:line="240" w:lineRule="auto"/>
        <w:ind w:left="200" w:right="374"/>
      </w:pPr>
    </w:p>
    <w:p w:rsidR="000907A7" w:rsidRPr="00F97BF4" w:rsidRDefault="000907A7" w:rsidP="00F97BF4">
      <w:pPr>
        <w:widowControl w:val="0"/>
        <w:autoSpaceDE w:val="0"/>
        <w:autoSpaceDN w:val="0"/>
        <w:adjustRightInd w:val="0"/>
        <w:spacing w:after="0" w:line="240" w:lineRule="auto"/>
        <w:ind w:left="200" w:right="374"/>
        <w:rPr>
          <w:rFonts w:asciiTheme="majorHAnsi" w:hAnsiTheme="majorHAnsi"/>
        </w:rPr>
      </w:pPr>
    </w:p>
    <w:p w:rsidR="006E0E5B" w:rsidRDefault="006E0E5B" w:rsidP="009434B8">
      <w:pPr>
        <w:widowControl w:val="0"/>
        <w:autoSpaceDE w:val="0"/>
        <w:autoSpaceDN w:val="0"/>
        <w:adjustRightInd w:val="0"/>
        <w:spacing w:after="0" w:line="240" w:lineRule="auto"/>
        <w:ind w:right="373"/>
        <w:jc w:val="center"/>
        <w:rPr>
          <w:rFonts w:ascii="Times New Roman" w:hAnsi="Times New Roman"/>
        </w:rPr>
      </w:pPr>
    </w:p>
    <w:sectPr w:rsidR="006E0E5B" w:rsidSect="00702C57">
      <w:headerReference w:type="default" r:id="rId9"/>
      <w:pgSz w:w="11899" w:h="16841" w:code="9"/>
      <w:pgMar w:top="2324" w:right="1134" w:bottom="851" w:left="1134" w:header="720" w:footer="720" w:gutter="0"/>
      <w:cols w:space="720" w:equalWidth="0">
        <w:col w:w="10106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648" w:rsidRDefault="00024648" w:rsidP="00702C57">
      <w:pPr>
        <w:spacing w:after="0" w:line="240" w:lineRule="auto"/>
      </w:pPr>
      <w:r>
        <w:separator/>
      </w:r>
    </w:p>
  </w:endnote>
  <w:endnote w:type="continuationSeparator" w:id="0">
    <w:p w:rsidR="00024648" w:rsidRDefault="00024648" w:rsidP="0070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648" w:rsidRDefault="00024648" w:rsidP="00702C57">
      <w:pPr>
        <w:spacing w:after="0" w:line="240" w:lineRule="auto"/>
      </w:pPr>
      <w:r>
        <w:separator/>
      </w:r>
    </w:p>
  </w:footnote>
  <w:footnote w:type="continuationSeparator" w:id="0">
    <w:p w:rsidR="00024648" w:rsidRDefault="00024648" w:rsidP="00702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48" w:rsidRDefault="00024648">
    <w:pPr>
      <w:pStyle w:val="Intestazione"/>
    </w:pPr>
    <w:r w:rsidRPr="003270B4">
      <w:rPr>
        <w:rFonts w:ascii="Times New Roman" w:hAnsi="Times New Roman"/>
        <w:noProof/>
        <w:lang w:val="it-IT"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15850</wp:posOffset>
          </wp:positionH>
          <wp:positionV relativeFrom="paragraph">
            <wp:posOffset>-84125</wp:posOffset>
          </wp:positionV>
          <wp:extent cx="2398471" cy="877824"/>
          <wp:effectExtent l="19050" t="0" r="3810" b="0"/>
          <wp:wrapTight wrapText="bothSides">
            <wp:wrapPolygon edited="0">
              <wp:start x="-172" y="0"/>
              <wp:lineTo x="-172" y="21100"/>
              <wp:lineTo x="21634" y="21100"/>
              <wp:lineTo x="21634" y="0"/>
              <wp:lineTo x="-172" y="0"/>
            </wp:wrapPolygon>
          </wp:wrapTight>
          <wp:docPr id="2" name="Immagine 4" descr="Netweek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tweek_20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877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2C57">
      <w:rPr>
        <w:rFonts w:ascii="Times New Roman" w:hAnsi="Times New Roman"/>
        <w:noProof/>
        <w:lang w:val="it-IT" w:eastAsia="it-IT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02B0501"/>
    <w:multiLevelType w:val="hybridMultilevel"/>
    <w:tmpl w:val="28AA7162"/>
    <w:lvl w:ilvl="0" w:tplc="879AA2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A7DB4"/>
    <w:multiLevelType w:val="hybridMultilevel"/>
    <w:tmpl w:val="7BDC13D6"/>
    <w:lvl w:ilvl="0" w:tplc="879AA2B4">
      <w:start w:val="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5CB3326"/>
    <w:multiLevelType w:val="hybridMultilevel"/>
    <w:tmpl w:val="EA42643E"/>
    <w:lvl w:ilvl="0" w:tplc="0410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6">
    <w:nsid w:val="21D816CE"/>
    <w:multiLevelType w:val="hybridMultilevel"/>
    <w:tmpl w:val="7294F71E"/>
    <w:lvl w:ilvl="0" w:tplc="1110F2FC">
      <w:start w:val="12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">
    <w:nsid w:val="3470711C"/>
    <w:multiLevelType w:val="hybridMultilevel"/>
    <w:tmpl w:val="1178722A"/>
    <w:lvl w:ilvl="0" w:tplc="932A35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lbertus MT" w:hAnsi="Albertus MT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3626047C"/>
    <w:multiLevelType w:val="hybridMultilevel"/>
    <w:tmpl w:val="771E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C7417"/>
    <w:multiLevelType w:val="hybridMultilevel"/>
    <w:tmpl w:val="C854C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71C30"/>
    <w:multiLevelType w:val="hybridMultilevel"/>
    <w:tmpl w:val="7ED8C3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307C5"/>
    <w:multiLevelType w:val="hybridMultilevel"/>
    <w:tmpl w:val="6C209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E51CC0"/>
    <w:multiLevelType w:val="hybridMultilevel"/>
    <w:tmpl w:val="75666B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078AB"/>
    <w:multiLevelType w:val="hybridMultilevel"/>
    <w:tmpl w:val="90360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4"/>
  </w:num>
  <w:num w:numId="7">
    <w:abstractNumId w:val="3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iuseppe Stamegna">
    <w15:presenceInfo w15:providerId="None" w15:userId="Giuseppe Stameg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B84B99"/>
    <w:rsid w:val="000062F9"/>
    <w:rsid w:val="00011C6B"/>
    <w:rsid w:val="00024648"/>
    <w:rsid w:val="00035AF1"/>
    <w:rsid w:val="0004524B"/>
    <w:rsid w:val="000700DF"/>
    <w:rsid w:val="0007036D"/>
    <w:rsid w:val="00071106"/>
    <w:rsid w:val="00074393"/>
    <w:rsid w:val="00087C4D"/>
    <w:rsid w:val="000907A7"/>
    <w:rsid w:val="00092284"/>
    <w:rsid w:val="000A5640"/>
    <w:rsid w:val="000B2883"/>
    <w:rsid w:val="000C7D0B"/>
    <w:rsid w:val="0011626E"/>
    <w:rsid w:val="0013075D"/>
    <w:rsid w:val="001562FF"/>
    <w:rsid w:val="00166C78"/>
    <w:rsid w:val="00185B8D"/>
    <w:rsid w:val="00193A2A"/>
    <w:rsid w:val="00196462"/>
    <w:rsid w:val="001A4D7F"/>
    <w:rsid w:val="001C08AB"/>
    <w:rsid w:val="001E3CA6"/>
    <w:rsid w:val="001E5A69"/>
    <w:rsid w:val="001E60E9"/>
    <w:rsid w:val="002060AF"/>
    <w:rsid w:val="00231945"/>
    <w:rsid w:val="00241C2C"/>
    <w:rsid w:val="00266562"/>
    <w:rsid w:val="00281F1F"/>
    <w:rsid w:val="00301B4C"/>
    <w:rsid w:val="00302A16"/>
    <w:rsid w:val="003270B4"/>
    <w:rsid w:val="00346AAA"/>
    <w:rsid w:val="003603B2"/>
    <w:rsid w:val="00364198"/>
    <w:rsid w:val="0038089B"/>
    <w:rsid w:val="00385F91"/>
    <w:rsid w:val="003910E7"/>
    <w:rsid w:val="003D3D18"/>
    <w:rsid w:val="003E4C2F"/>
    <w:rsid w:val="003F2531"/>
    <w:rsid w:val="004024C7"/>
    <w:rsid w:val="0040634A"/>
    <w:rsid w:val="00440738"/>
    <w:rsid w:val="00445B82"/>
    <w:rsid w:val="004B3ADA"/>
    <w:rsid w:val="004B5530"/>
    <w:rsid w:val="004C5687"/>
    <w:rsid w:val="004F6D72"/>
    <w:rsid w:val="00515CC9"/>
    <w:rsid w:val="005418FC"/>
    <w:rsid w:val="00545AE9"/>
    <w:rsid w:val="005542A9"/>
    <w:rsid w:val="00557FB6"/>
    <w:rsid w:val="00570982"/>
    <w:rsid w:val="00572DA5"/>
    <w:rsid w:val="005828D1"/>
    <w:rsid w:val="005A1F20"/>
    <w:rsid w:val="005A74B7"/>
    <w:rsid w:val="005B7EAF"/>
    <w:rsid w:val="005E1287"/>
    <w:rsid w:val="005F57DE"/>
    <w:rsid w:val="006051FB"/>
    <w:rsid w:val="00625099"/>
    <w:rsid w:val="0062692C"/>
    <w:rsid w:val="006707B6"/>
    <w:rsid w:val="00696D46"/>
    <w:rsid w:val="006A105E"/>
    <w:rsid w:val="006A5C86"/>
    <w:rsid w:val="006B6DE3"/>
    <w:rsid w:val="006E02B8"/>
    <w:rsid w:val="006E0E5B"/>
    <w:rsid w:val="006E3827"/>
    <w:rsid w:val="006F1F41"/>
    <w:rsid w:val="006F77A4"/>
    <w:rsid w:val="00702C57"/>
    <w:rsid w:val="00716665"/>
    <w:rsid w:val="00716A8D"/>
    <w:rsid w:val="00717ED3"/>
    <w:rsid w:val="0072507D"/>
    <w:rsid w:val="00745340"/>
    <w:rsid w:val="00756716"/>
    <w:rsid w:val="0076362E"/>
    <w:rsid w:val="00775D7F"/>
    <w:rsid w:val="00794D58"/>
    <w:rsid w:val="007B2621"/>
    <w:rsid w:val="007C339E"/>
    <w:rsid w:val="007D57FF"/>
    <w:rsid w:val="007F7B6D"/>
    <w:rsid w:val="00826FFF"/>
    <w:rsid w:val="00862CBB"/>
    <w:rsid w:val="00863B1B"/>
    <w:rsid w:val="00874BF8"/>
    <w:rsid w:val="008C1B9D"/>
    <w:rsid w:val="008D66A7"/>
    <w:rsid w:val="008E34CC"/>
    <w:rsid w:val="00916453"/>
    <w:rsid w:val="00940423"/>
    <w:rsid w:val="009434B8"/>
    <w:rsid w:val="0097036E"/>
    <w:rsid w:val="009710F5"/>
    <w:rsid w:val="00981196"/>
    <w:rsid w:val="00995834"/>
    <w:rsid w:val="009A58CB"/>
    <w:rsid w:val="009A77F3"/>
    <w:rsid w:val="009B423C"/>
    <w:rsid w:val="009D1933"/>
    <w:rsid w:val="009E4BE6"/>
    <w:rsid w:val="009F1BE9"/>
    <w:rsid w:val="00A03CB2"/>
    <w:rsid w:val="00A16B84"/>
    <w:rsid w:val="00A221BF"/>
    <w:rsid w:val="00A31FCA"/>
    <w:rsid w:val="00A41940"/>
    <w:rsid w:val="00A44C26"/>
    <w:rsid w:val="00A54CCA"/>
    <w:rsid w:val="00AB76AD"/>
    <w:rsid w:val="00B04DAB"/>
    <w:rsid w:val="00B12A08"/>
    <w:rsid w:val="00B225F2"/>
    <w:rsid w:val="00B37A38"/>
    <w:rsid w:val="00B5441F"/>
    <w:rsid w:val="00B60588"/>
    <w:rsid w:val="00B67C71"/>
    <w:rsid w:val="00B84B99"/>
    <w:rsid w:val="00B855C9"/>
    <w:rsid w:val="00B86B8E"/>
    <w:rsid w:val="00B94A01"/>
    <w:rsid w:val="00BA0F48"/>
    <w:rsid w:val="00BC27DB"/>
    <w:rsid w:val="00BD4682"/>
    <w:rsid w:val="00BD4DBB"/>
    <w:rsid w:val="00BD68CE"/>
    <w:rsid w:val="00C134F9"/>
    <w:rsid w:val="00C1717B"/>
    <w:rsid w:val="00C32818"/>
    <w:rsid w:val="00C456D3"/>
    <w:rsid w:val="00C56DDD"/>
    <w:rsid w:val="00C63D01"/>
    <w:rsid w:val="00C7642D"/>
    <w:rsid w:val="00C929B4"/>
    <w:rsid w:val="00CA1E4F"/>
    <w:rsid w:val="00CA22AD"/>
    <w:rsid w:val="00CB3D95"/>
    <w:rsid w:val="00CD7A47"/>
    <w:rsid w:val="00CE2E1C"/>
    <w:rsid w:val="00D0673D"/>
    <w:rsid w:val="00D13973"/>
    <w:rsid w:val="00D17130"/>
    <w:rsid w:val="00D32A26"/>
    <w:rsid w:val="00D36F77"/>
    <w:rsid w:val="00D72373"/>
    <w:rsid w:val="00D77592"/>
    <w:rsid w:val="00D80017"/>
    <w:rsid w:val="00D87272"/>
    <w:rsid w:val="00D8752D"/>
    <w:rsid w:val="00D9066E"/>
    <w:rsid w:val="00D950F8"/>
    <w:rsid w:val="00DA4A29"/>
    <w:rsid w:val="00DA51C9"/>
    <w:rsid w:val="00DC0187"/>
    <w:rsid w:val="00DC5CAA"/>
    <w:rsid w:val="00DD575A"/>
    <w:rsid w:val="00DE4104"/>
    <w:rsid w:val="00DF651E"/>
    <w:rsid w:val="00E02427"/>
    <w:rsid w:val="00E61601"/>
    <w:rsid w:val="00E70320"/>
    <w:rsid w:val="00E84A88"/>
    <w:rsid w:val="00EA617A"/>
    <w:rsid w:val="00EC2D2C"/>
    <w:rsid w:val="00F116A3"/>
    <w:rsid w:val="00F168B2"/>
    <w:rsid w:val="00F2148E"/>
    <w:rsid w:val="00F23971"/>
    <w:rsid w:val="00F26992"/>
    <w:rsid w:val="00F532D9"/>
    <w:rsid w:val="00F532E0"/>
    <w:rsid w:val="00F5467A"/>
    <w:rsid w:val="00F774F5"/>
    <w:rsid w:val="00F85097"/>
    <w:rsid w:val="00F87DB4"/>
    <w:rsid w:val="00F90129"/>
    <w:rsid w:val="00F97BF4"/>
    <w:rsid w:val="00FB69E0"/>
    <w:rsid w:val="00FC184E"/>
    <w:rsid w:val="00FC6EB5"/>
    <w:rsid w:val="00FD2541"/>
    <w:rsid w:val="00FD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4682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116A3"/>
    <w:pPr>
      <w:keepNext/>
      <w:spacing w:after="0" w:line="240" w:lineRule="auto"/>
      <w:outlineLvl w:val="0"/>
    </w:pPr>
    <w:rPr>
      <w:rFonts w:ascii="Times New Roman" w:hAnsi="Times New Roman" w:cs="Arial"/>
      <w:b/>
      <w:bCs/>
      <w:caps/>
      <w:color w:val="000000"/>
      <w:sz w:val="24"/>
      <w:szCs w:val="15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6A5C86"/>
    <w:pPr>
      <w:autoSpaceDE w:val="0"/>
      <w:autoSpaceDN w:val="0"/>
      <w:spacing w:after="0" w:line="360" w:lineRule="auto"/>
      <w:jc w:val="both"/>
    </w:pPr>
    <w:rPr>
      <w:rFonts w:ascii="Bookman Old Style" w:hAnsi="Bookman Old Style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6A5C86"/>
  </w:style>
  <w:style w:type="character" w:customStyle="1" w:styleId="CorpodeltestoCarattere">
    <w:name w:val="Corpo del testo Carattere"/>
    <w:link w:val="Corpodeltesto"/>
    <w:uiPriority w:val="99"/>
    <w:locked/>
    <w:rsid w:val="006A5C86"/>
    <w:rPr>
      <w:rFonts w:ascii="Bookman Old Style" w:eastAsia="Times New Roman" w:hAnsi="Bookman Old Style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link w:val="Titolo1"/>
    <w:uiPriority w:val="99"/>
    <w:rsid w:val="00F116A3"/>
    <w:rPr>
      <w:rFonts w:ascii="Times New Roman" w:eastAsia="Times New Roman" w:hAnsi="Times New Roman" w:cs="Arial"/>
      <w:b/>
      <w:bCs/>
      <w:caps/>
      <w:color w:val="000000"/>
      <w:sz w:val="24"/>
      <w:szCs w:val="15"/>
      <w:lang w:val="it-IT" w:eastAsia="it-IT"/>
    </w:rPr>
  </w:style>
  <w:style w:type="paragraph" w:styleId="NormaleWeb">
    <w:name w:val="Normal (Web)"/>
    <w:basedOn w:val="Normale"/>
    <w:rsid w:val="00F116A3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570982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B86B8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07D"/>
    <w:rPr>
      <w:rFonts w:ascii="Segoe UI" w:hAnsi="Segoe UI" w:cs="Segoe UI"/>
      <w:sz w:val="18"/>
      <w:szCs w:val="18"/>
      <w:lang w:val="en-US" w:eastAsia="en-US"/>
    </w:rPr>
  </w:style>
  <w:style w:type="table" w:styleId="Grigliatabella">
    <w:name w:val="Table Grid"/>
    <w:basedOn w:val="Tabellanormale"/>
    <w:uiPriority w:val="59"/>
    <w:rsid w:val="00231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02C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C57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02C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C57"/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9A77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A77F3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or.relations@netweek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33B54-9F7A-4AAA-8369-C9B175DE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mere</dc:creator>
  <cp:lastModifiedBy>daniela.perego</cp:lastModifiedBy>
  <cp:revision>7</cp:revision>
  <cp:lastPrinted>2021-05-06T13:54:00Z</cp:lastPrinted>
  <dcterms:created xsi:type="dcterms:W3CDTF">2021-05-06T13:20:00Z</dcterms:created>
  <dcterms:modified xsi:type="dcterms:W3CDTF">2021-05-10T06:18:00Z</dcterms:modified>
</cp:coreProperties>
</file>